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4" w:rsidRDefault="008D7024" w:rsidP="008D7024">
      <w:pPr>
        <w:shd w:val="clear" w:color="auto" w:fill="FFFFFF"/>
        <w:jc w:val="center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ООО "</w:t>
      </w:r>
      <w:proofErr w:type="spellStart"/>
      <w:r>
        <w:rPr>
          <w:rFonts w:ascii="Segoe UI" w:hAnsi="Segoe UI" w:cs="Segoe UI"/>
          <w:color w:val="000000"/>
          <w:sz w:val="19"/>
          <w:szCs w:val="19"/>
        </w:rPr>
        <w:t>ЮгПромСнаб</w:t>
      </w:r>
      <w:proofErr w:type="spellEnd"/>
      <w:r>
        <w:rPr>
          <w:rFonts w:ascii="Segoe UI" w:hAnsi="Segoe UI" w:cs="Segoe UI"/>
          <w:color w:val="000000"/>
          <w:sz w:val="19"/>
          <w:szCs w:val="19"/>
        </w:rPr>
        <w:t>"</w:t>
      </w:r>
      <w:proofErr w:type="gramStart"/>
      <w:r>
        <w:rPr>
          <w:rFonts w:ascii="Segoe UI" w:hAnsi="Segoe UI" w:cs="Segoe UI"/>
          <w:color w:val="000000"/>
          <w:sz w:val="19"/>
          <w:szCs w:val="19"/>
        </w:rPr>
        <w:t xml:space="preserve"> ,</w:t>
      </w:r>
      <w:proofErr w:type="gramEnd"/>
    </w:p>
    <w:p w:rsidR="008D7024" w:rsidRDefault="008D7024" w:rsidP="008D7024">
      <w:pPr>
        <w:shd w:val="clear" w:color="auto" w:fill="FFFFFF"/>
        <w:jc w:val="center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Тел: </w:t>
      </w:r>
      <w:r>
        <w:rPr>
          <w:rStyle w:val="1f1ea193f6735cf0wmi-callto"/>
          <w:rFonts w:ascii="Segoe UI" w:hAnsi="Segoe UI" w:cs="Segoe UI"/>
          <w:color w:val="000000"/>
          <w:sz w:val="19"/>
          <w:szCs w:val="19"/>
        </w:rPr>
        <w:t>8-800-222-68-78</w:t>
      </w:r>
      <w:r>
        <w:rPr>
          <w:rFonts w:ascii="Segoe UI" w:hAnsi="Segoe UI" w:cs="Segoe UI"/>
          <w:color w:val="000000"/>
          <w:sz w:val="19"/>
          <w:szCs w:val="19"/>
        </w:rPr>
        <w:t> Бесплатно по России</w:t>
      </w:r>
    </w:p>
    <w:p w:rsidR="00115DEE" w:rsidRPr="00115DEE" w:rsidRDefault="008D7024" w:rsidP="008D7024">
      <w:pPr>
        <w:jc w:val="center"/>
        <w:rPr>
          <w:rFonts w:ascii="Arial" w:hAnsi="Arial" w:cs="Arial"/>
          <w:b w:val="0"/>
          <w:bCs w:val="0"/>
        </w:rPr>
      </w:pP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моб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 </w:t>
      </w:r>
      <w:r>
        <w:rPr>
          <w:rStyle w:val="1f1ea193f6735cf0wmi-callto"/>
          <w:rFonts w:ascii="Segoe UI" w:hAnsi="Segoe UI" w:cs="Segoe UI"/>
          <w:color w:val="000000"/>
          <w:sz w:val="19"/>
          <w:szCs w:val="19"/>
          <w:shd w:val="clear" w:color="auto" w:fill="FFFFFF"/>
        </w:rPr>
        <w:t>+ 7 928 296 49 10</w:t>
      </w:r>
      <w:r>
        <w:rPr>
          <w:rFonts w:ascii="Segoe UI" w:hAnsi="Segoe UI" w:cs="Segoe UI"/>
          <w:color w:val="000000"/>
          <w:sz w:val="19"/>
          <w:szCs w:val="19"/>
        </w:rPr>
        <w:br/>
      </w:r>
      <w:proofErr w:type="spell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E-mail</w:t>
      </w:r>
      <w:proofErr w:type="spell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: </w:t>
      </w:r>
      <w:hyperlink r:id="rId5" w:tgtFrame="_blank" w:history="1">
        <w:r>
          <w:rPr>
            <w:rStyle w:val="a6"/>
            <w:rFonts w:ascii="Segoe UI" w:hAnsi="Segoe UI" w:cs="Segoe UI"/>
            <w:sz w:val="19"/>
            <w:szCs w:val="19"/>
            <w:shd w:val="clear" w:color="auto" w:fill="FFFFFF"/>
          </w:rPr>
          <w:t>upspump@yandex.ru</w:t>
        </w:r>
      </w:hyperlink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344113, г</w:t>
      </w:r>
      <w:proofErr w:type="gramStart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.Р</w:t>
      </w:r>
      <w:proofErr w:type="gramEnd"/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остов-на-Дону,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ул. Орбитальная,46</w:t>
      </w:r>
      <w:r>
        <w:rPr>
          <w:rFonts w:ascii="Segoe UI" w:hAnsi="Segoe UI" w:cs="Segoe UI"/>
          <w:color w:val="000000"/>
          <w:sz w:val="19"/>
          <w:szCs w:val="19"/>
        </w:rPr>
        <w:br/>
      </w:r>
      <w:hyperlink r:id="rId6" w:history="1">
        <w:r>
          <w:rPr>
            <w:rStyle w:val="a6"/>
            <w:rFonts w:ascii="Segoe UI" w:hAnsi="Segoe UI" w:cs="Segoe UI"/>
            <w:sz w:val="19"/>
            <w:szCs w:val="19"/>
            <w:shd w:val="clear" w:color="auto" w:fill="FFFFFF"/>
          </w:rPr>
          <w:t>https://ugpromsnab.ru/</w:t>
        </w:r>
      </w:hyperlink>
      <w:r w:rsidR="00081CB4" w:rsidRPr="004A2D09">
        <w:rPr>
          <w:rFonts w:ascii="Arial" w:hAnsi="Arial"/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5.7pt;margin-top:14.55pt;width:726.25pt;height:2.2pt;z-index:251657216;mso-position-horizontal-relative:text;mso-position-vertical-relative:text" o:connectortype="straight" strokeweight="1.5pt"/>
        </w:pict>
      </w:r>
    </w:p>
    <w:p w:rsidR="002C6800" w:rsidRPr="004A2D09" w:rsidRDefault="002C6800" w:rsidP="002C6800">
      <w:pPr>
        <w:jc w:val="right"/>
        <w:rPr>
          <w:rFonts w:ascii="Arial" w:hAnsi="Arial" w:cs="Arial"/>
          <w:b w:val="0"/>
          <w:sz w:val="24"/>
          <w:szCs w:val="24"/>
        </w:rPr>
      </w:pPr>
    </w:p>
    <w:p w:rsidR="008A7775" w:rsidRPr="00C9514F" w:rsidRDefault="008A7775" w:rsidP="008A7775">
      <w:pPr>
        <w:pStyle w:val="a3"/>
        <w:rPr>
          <w:sz w:val="20"/>
          <w:szCs w:val="20"/>
        </w:rPr>
      </w:pPr>
      <w:r w:rsidRPr="00C9514F">
        <w:rPr>
          <w:sz w:val="20"/>
          <w:szCs w:val="20"/>
        </w:rPr>
        <w:t xml:space="preserve">Опросный лист </w:t>
      </w:r>
    </w:p>
    <w:p w:rsidR="008A7775" w:rsidRPr="00C9514F" w:rsidRDefault="008A7775" w:rsidP="008A7775">
      <w:pPr>
        <w:pStyle w:val="a3"/>
        <w:rPr>
          <w:sz w:val="20"/>
          <w:szCs w:val="20"/>
        </w:rPr>
      </w:pPr>
      <w:r w:rsidRPr="00C9514F">
        <w:rPr>
          <w:sz w:val="20"/>
          <w:szCs w:val="20"/>
        </w:rPr>
        <w:t>на изготовление дизельного насосного агрегата (ДНА)</w:t>
      </w: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1537"/>
        <w:gridCol w:w="149"/>
        <w:gridCol w:w="441"/>
        <w:gridCol w:w="994"/>
        <w:gridCol w:w="474"/>
        <w:gridCol w:w="45"/>
        <w:gridCol w:w="387"/>
        <w:gridCol w:w="29"/>
        <w:gridCol w:w="662"/>
        <w:gridCol w:w="686"/>
        <w:gridCol w:w="297"/>
        <w:gridCol w:w="23"/>
        <w:gridCol w:w="658"/>
        <w:gridCol w:w="1010"/>
        <w:gridCol w:w="527"/>
        <w:gridCol w:w="484"/>
        <w:gridCol w:w="298"/>
        <w:gridCol w:w="20"/>
        <w:gridCol w:w="37"/>
        <w:gridCol w:w="164"/>
        <w:gridCol w:w="445"/>
      </w:tblGrid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shd w:val="clear" w:color="auto" w:fill="FFFFFF"/>
            <w:vAlign w:val="center"/>
          </w:tcPr>
          <w:p w:rsidR="008A7775" w:rsidRPr="008D1CA0" w:rsidRDefault="008A7775" w:rsidP="007E6460">
            <w:pPr>
              <w:pStyle w:val="2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Организация: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shd w:val="clear" w:color="auto" w:fill="FFFFFF"/>
            <w:vAlign w:val="center"/>
          </w:tcPr>
          <w:p w:rsidR="008A7775" w:rsidRPr="008D1CA0" w:rsidRDefault="008A7775" w:rsidP="007E6460">
            <w:pPr>
              <w:ind w:left="-96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Контактное лицо (Ф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.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И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.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О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.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Телефон: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shd w:val="clear" w:color="auto" w:fill="FFFFFF"/>
            <w:vAlign w:val="center"/>
          </w:tcPr>
          <w:p w:rsidR="008A7775" w:rsidRPr="00381094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  <w:lang w:val="en-US"/>
              </w:rPr>
              <w:t>E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-</w:t>
            </w: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56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Место эксплуатации ДНА (город)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8D1CA0">
              <w:rPr>
                <w:rFonts w:ascii="Verdana" w:hAnsi="Verdana"/>
                <w:b w:val="0"/>
                <w:color w:val="000000"/>
                <w:sz w:val="18"/>
                <w:szCs w:val="18"/>
              </w:rPr>
              <w:t>Количество ДНА, шт.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:</w:t>
            </w:r>
          </w:p>
        </w:tc>
      </w:tr>
      <w:tr w:rsidR="008A7775" w:rsidRPr="008D1CA0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5615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Подача, м3/час:</w:t>
            </w:r>
          </w:p>
        </w:tc>
        <w:tc>
          <w:tcPr>
            <w:tcW w:w="3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Напор, </w:t>
            </w:r>
            <w:proofErr w:type="gramStart"/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Температура эксплуатации, С</w:t>
            </w:r>
            <w:proofErr w:type="gramStart"/>
            <w:r w:rsidRPr="006D2A02">
              <w:rPr>
                <w:rFonts w:ascii="Verdana" w:hAnsi="Verdana"/>
                <w:b w:val="0"/>
                <w:color w:val="000000"/>
                <w:sz w:val="18"/>
                <w:szCs w:val="18"/>
                <w:vertAlign w:val="superscript"/>
              </w:rPr>
              <w:t>0</w:t>
            </w:r>
            <w:proofErr w:type="gramEnd"/>
            <w:r>
              <w:rPr>
                <w:rFonts w:ascii="Verdana" w:hAnsi="Verdana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lang w:val="en-US"/>
              </w:rPr>
              <w:t>min</w:t>
            </w:r>
            <w:r w:rsidRPr="00B92235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lang w:val="en-US"/>
              </w:rPr>
              <w:t>max</w:t>
            </w:r>
            <w:r w:rsidRPr="006D2A02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56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Тип перекачиваемой жидкости:</w:t>
            </w:r>
          </w:p>
        </w:tc>
        <w:tc>
          <w:tcPr>
            <w:tcW w:w="375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Сфера применения ДНА: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ода чистая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рошение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ода грязная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ожаротушение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месь песчано-гравийная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азработка ископаемых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ода морская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сушение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ефть и тяжелые нефтепродукты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другое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 xml:space="preserve"> назначение</w:t>
            </w:r>
          </w:p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(указать какое именно)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ензин, керосин, дизельное топливо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gridSpan w:val="11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точные массы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8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реды химически агрессивные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Запуск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561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ругое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775" w:rsidRPr="00E4312B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4312B">
              <w:rPr>
                <w:rFonts w:ascii="Verdana" w:hAnsi="Verdana"/>
                <w:color w:val="000000"/>
                <w:sz w:val="18"/>
                <w:szCs w:val="18"/>
              </w:rPr>
              <w:t>Автоматический</w:t>
            </w:r>
          </w:p>
          <w:p w:rsidR="008A7775" w:rsidRPr="00E4312B" w:rsidRDefault="008A7775" w:rsidP="007E646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A7775" w:rsidRPr="00E4312B" w:rsidRDefault="008A7775" w:rsidP="007E646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775" w:rsidRPr="00E4312B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4312B">
              <w:rPr>
                <w:rFonts w:ascii="Verdana" w:hAnsi="Verdana"/>
                <w:color w:val="000000"/>
                <w:sz w:val="18"/>
                <w:szCs w:val="18"/>
              </w:rPr>
              <w:t>Ручной</w:t>
            </w:r>
          </w:p>
          <w:p w:rsidR="008A7775" w:rsidRPr="00E4312B" w:rsidRDefault="008A7775" w:rsidP="007E646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A7775" w:rsidRPr="00E4312B" w:rsidRDefault="008A7775" w:rsidP="007E646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A7775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Исполнение: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40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Капот </w:t>
            </w:r>
          </w:p>
        </w:tc>
        <w:tc>
          <w:tcPr>
            <w:tcW w:w="375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Блок-бокс утепленный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становка на весь ДНА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8D1CA0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становка только на двигатель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антивандальный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Степень мобильности ДНА: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57C9A">
              <w:rPr>
                <w:rFonts w:ascii="Verdana" w:hAnsi="Verdana"/>
                <w:color w:val="000000"/>
                <w:sz w:val="18"/>
                <w:szCs w:val="18"/>
              </w:rPr>
              <w:t>Стационарное</w:t>
            </w:r>
            <w:proofErr w:type="gramEnd"/>
            <w:r w:rsidRPr="00C57C9A">
              <w:rPr>
                <w:rFonts w:ascii="Verdana" w:hAnsi="Verdana"/>
                <w:color w:val="000000"/>
                <w:sz w:val="18"/>
                <w:szCs w:val="18"/>
              </w:rPr>
              <w:t xml:space="preserve"> (на раме)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7C9A">
              <w:rPr>
                <w:rFonts w:ascii="Verdana" w:hAnsi="Verdana"/>
                <w:color w:val="000000"/>
                <w:sz w:val="18"/>
                <w:szCs w:val="18"/>
              </w:rPr>
              <w:t>Шасси-прицеп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7C9A">
              <w:rPr>
                <w:rFonts w:ascii="Verdana" w:hAnsi="Verdana"/>
                <w:color w:val="000000"/>
                <w:sz w:val="18"/>
                <w:szCs w:val="18"/>
              </w:rPr>
              <w:t>Сани-волокуши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C57C9A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Pr="00B92235" w:rsidRDefault="008A7775" w:rsidP="007E6460">
            <w:pPr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Способы заполнения насоса и всасывающей линии:</w:t>
            </w: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азоструйный аппарат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учной насос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отопомпа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>акуумный</w:t>
            </w:r>
          </w:p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80FD8">
              <w:rPr>
                <w:rFonts w:ascii="Verdana" w:hAnsi="Verdana"/>
                <w:color w:val="000000"/>
                <w:sz w:val="18"/>
                <w:szCs w:val="18"/>
              </w:rPr>
              <w:t xml:space="preserve"> электронасос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A7775" w:rsidRPr="00780FD8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872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Запорная арматура на нагнетательный патрубок:</w:t>
            </w: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452FD0">
              <w:rPr>
                <w:rFonts w:ascii="Verdana" w:hAnsi="Verdana"/>
                <w:color w:val="000000"/>
                <w:sz w:val="18"/>
                <w:szCs w:val="18"/>
              </w:rPr>
              <w:t>обратный клапан, ручной затвор</w:t>
            </w: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872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Всасывающая магистраль в сборе:</w:t>
            </w: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452FD0">
              <w:rPr>
                <w:rFonts w:ascii="Verdana" w:hAnsi="Verdana"/>
                <w:color w:val="000000"/>
                <w:sz w:val="18"/>
                <w:szCs w:val="18"/>
              </w:rPr>
              <w:t xml:space="preserve">обратный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клапан, фильтр, поплавок, рукав </w:t>
            </w:r>
            <w:r w:rsidRPr="00452FD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4м или 6м</w:t>
            </w: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  <w:tr w:rsidR="008A7775" w:rsidRPr="003328BE" w:rsidTr="007E6460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3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Напорная магистраль:</w:t>
            </w:r>
          </w:p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>лина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трубы</w:t>
            </w: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proofErr w:type="gramEnd"/>
          </w:p>
          <w:p w:rsidR="008A7775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>иаметр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трубы</w:t>
            </w: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>мм</w:t>
            </w:r>
            <w:proofErr w:type="gramEnd"/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</w:t>
            </w:r>
          </w:p>
          <w:p w:rsidR="008A7775" w:rsidRPr="00317B1E" w:rsidRDefault="008A7775" w:rsidP="007E64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 перепад высот начала и конца трубы, </w:t>
            </w:r>
            <w:proofErr w:type="gramStart"/>
            <w:r w:rsidRPr="00317B1E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proofErr w:type="gramEnd"/>
          </w:p>
          <w:p w:rsidR="008A7775" w:rsidRDefault="008A7775" w:rsidP="007E6460">
            <w:pPr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</w:p>
        </w:tc>
      </w:tr>
    </w:tbl>
    <w:p w:rsidR="008A7775" w:rsidRPr="003328BE" w:rsidRDefault="008A7775" w:rsidP="008A7775">
      <w:pPr>
        <w:jc w:val="center"/>
        <w:rPr>
          <w:rFonts w:ascii="Verdana" w:hAnsi="Verdana"/>
        </w:rPr>
      </w:pPr>
    </w:p>
    <w:p w:rsidR="008A7775" w:rsidRPr="003328BE" w:rsidRDefault="008A7775" w:rsidP="008A7775">
      <w:pPr>
        <w:jc w:val="center"/>
        <w:rPr>
          <w:rFonts w:ascii="Verdana" w:hAnsi="Verdana"/>
          <w:b w:val="0"/>
          <w:bCs w:val="0"/>
          <w:color w:val="FF0000"/>
        </w:rPr>
      </w:pPr>
    </w:p>
    <w:p w:rsidR="008A7775" w:rsidRDefault="008A7775" w:rsidP="008A7775">
      <w:pPr>
        <w:spacing w:after="100"/>
        <w:jc w:val="center"/>
        <w:rPr>
          <w:rFonts w:ascii="Verdana" w:hAnsi="Verdana"/>
          <w:b w:val="0"/>
          <w:bCs w:val="0"/>
          <w:color w:val="FF0000"/>
        </w:rPr>
      </w:pPr>
      <w:r w:rsidRPr="00780FD8">
        <w:rPr>
          <w:rFonts w:ascii="Verdana" w:hAnsi="Verdana"/>
          <w:b w:val="0"/>
          <w:bCs w:val="0"/>
        </w:rPr>
        <w:t>Варианты исполнения всасывающей линии:</w:t>
      </w:r>
      <w:r w:rsidRPr="00780FD8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7775" w:rsidRPr="003328BE" w:rsidRDefault="00977F56" w:rsidP="008A7775">
      <w:pPr>
        <w:spacing w:after="100"/>
        <w:jc w:val="center"/>
        <w:rPr>
          <w:rFonts w:ascii="Verdana" w:hAnsi="Verdana"/>
          <w:b w:val="0"/>
          <w:bCs w:val="0"/>
          <w:color w:val="FF0000"/>
        </w:rPr>
      </w:pPr>
      <w:r>
        <w:rPr>
          <w:rFonts w:ascii="Verdana" w:hAnsi="Verdana"/>
          <w:b w:val="0"/>
          <w:bCs w:val="0"/>
          <w:noProof/>
          <w:color w:val="FF0000"/>
        </w:rPr>
        <w:drawing>
          <wp:inline distT="0" distB="0" distL="0" distR="0">
            <wp:extent cx="5783580" cy="3040380"/>
            <wp:effectExtent l="19050" t="0" r="762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75" w:rsidRDefault="008A7775" w:rsidP="008A7775">
      <w:pPr>
        <w:ind w:left="-284"/>
        <w:rPr>
          <w:rFonts w:ascii="Verdana" w:hAnsi="Verdana"/>
        </w:rPr>
      </w:pPr>
    </w:p>
    <w:p w:rsidR="008A7775" w:rsidRDefault="008A7775" w:rsidP="008A7775">
      <w:pPr>
        <w:ind w:left="-284"/>
        <w:rPr>
          <w:rFonts w:ascii="Verdana" w:hAnsi="Verdana"/>
        </w:rPr>
      </w:pPr>
    </w:p>
    <w:p w:rsidR="008A7775" w:rsidRDefault="008A7775" w:rsidP="008A7775">
      <w:pPr>
        <w:pStyle w:val="a3"/>
        <w:rPr>
          <w:sz w:val="20"/>
          <w:szCs w:val="20"/>
        </w:rPr>
      </w:pPr>
      <w:proofErr w:type="gramStart"/>
      <w:r w:rsidRPr="000823E9">
        <w:rPr>
          <w:sz w:val="20"/>
          <w:szCs w:val="20"/>
        </w:rPr>
        <w:t xml:space="preserve">Специальные требования (дополнительные сведения об эксплуатации и пожелания </w:t>
      </w:r>
      <w:proofErr w:type="gramEnd"/>
    </w:p>
    <w:p w:rsidR="008A7775" w:rsidRPr="000823E9" w:rsidRDefault="008A7775" w:rsidP="008A7775">
      <w:pPr>
        <w:pStyle w:val="a3"/>
        <w:rPr>
          <w:sz w:val="20"/>
          <w:szCs w:val="20"/>
        </w:rPr>
      </w:pPr>
      <w:r w:rsidRPr="000823E9">
        <w:rPr>
          <w:sz w:val="20"/>
          <w:szCs w:val="20"/>
        </w:rPr>
        <w:t>по исполнению)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  <w:tr w:rsidR="008A7775" w:rsidRPr="00317B1E" w:rsidTr="007E6460">
        <w:tc>
          <w:tcPr>
            <w:tcW w:w="10682" w:type="dxa"/>
            <w:shd w:val="clear" w:color="auto" w:fill="auto"/>
          </w:tcPr>
          <w:p w:rsidR="008A7775" w:rsidRPr="00317B1E" w:rsidRDefault="008A7775" w:rsidP="007E6460">
            <w:pPr>
              <w:rPr>
                <w:rFonts w:ascii="Verdana" w:hAnsi="Verdana"/>
              </w:rPr>
            </w:pPr>
          </w:p>
        </w:tc>
      </w:tr>
    </w:tbl>
    <w:p w:rsidR="008A7775" w:rsidRPr="003328BE" w:rsidRDefault="008A7775" w:rsidP="008A7775">
      <w:pPr>
        <w:ind w:left="-284"/>
        <w:rPr>
          <w:rFonts w:ascii="Verdana" w:hAnsi="Verdana"/>
        </w:rPr>
      </w:pPr>
    </w:p>
    <w:p w:rsidR="0032308F" w:rsidRDefault="0032308F" w:rsidP="0032308F">
      <w:pPr>
        <w:shd w:val="clear" w:color="auto" w:fill="FFFFFF"/>
        <w:rPr>
          <w:bCs w:val="0"/>
          <w:color w:val="000000"/>
          <w:spacing w:val="1"/>
          <w:sz w:val="35"/>
          <w:szCs w:val="35"/>
        </w:rPr>
      </w:pPr>
    </w:p>
    <w:sectPr w:rsidR="0032308F" w:rsidSect="008D7024">
      <w:type w:val="continuous"/>
      <w:pgSz w:w="11909" w:h="16834"/>
      <w:pgMar w:top="284" w:right="342" w:bottom="360" w:left="7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765A"/>
    <w:rsid w:val="0001765A"/>
    <w:rsid w:val="00072712"/>
    <w:rsid w:val="00081CB4"/>
    <w:rsid w:val="000A622E"/>
    <w:rsid w:val="000B5E8C"/>
    <w:rsid w:val="00115DEE"/>
    <w:rsid w:val="00221250"/>
    <w:rsid w:val="002C6800"/>
    <w:rsid w:val="0032308F"/>
    <w:rsid w:val="003341E3"/>
    <w:rsid w:val="0035741F"/>
    <w:rsid w:val="00511BBA"/>
    <w:rsid w:val="00597DEB"/>
    <w:rsid w:val="0078634A"/>
    <w:rsid w:val="007E0057"/>
    <w:rsid w:val="007E6460"/>
    <w:rsid w:val="008A7775"/>
    <w:rsid w:val="008D7024"/>
    <w:rsid w:val="00955182"/>
    <w:rsid w:val="00977F56"/>
    <w:rsid w:val="00C762CD"/>
    <w:rsid w:val="00D247CA"/>
    <w:rsid w:val="00DB7D68"/>
    <w:rsid w:val="00F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A7775"/>
    <w:pPr>
      <w:keepNext/>
      <w:widowControl/>
      <w:autoSpaceDE/>
      <w:autoSpaceDN/>
      <w:adjustRightInd/>
      <w:outlineLvl w:val="1"/>
    </w:pPr>
    <w:rPr>
      <w:rFonts w:ascii="Verdana" w:hAnsi="Verdana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A7775"/>
    <w:rPr>
      <w:rFonts w:ascii="Verdana" w:hAnsi="Verdana"/>
      <w:b/>
      <w:bCs/>
      <w:szCs w:val="24"/>
    </w:rPr>
  </w:style>
  <w:style w:type="paragraph" w:customStyle="1" w:styleId="a3">
    <w:basedOn w:val="a"/>
    <w:next w:val="a4"/>
    <w:qFormat/>
    <w:rsid w:val="008A7775"/>
    <w:pPr>
      <w:widowControl/>
      <w:autoSpaceDE/>
      <w:autoSpaceDN/>
      <w:adjustRightInd/>
      <w:jc w:val="center"/>
    </w:pPr>
    <w:rPr>
      <w:rFonts w:ascii="Verdana" w:hAnsi="Verdana"/>
      <w:sz w:val="22"/>
      <w:szCs w:val="24"/>
    </w:rPr>
  </w:style>
  <w:style w:type="paragraph" w:styleId="a4">
    <w:name w:val="Заголовок"/>
    <w:basedOn w:val="a"/>
    <w:next w:val="a"/>
    <w:link w:val="a5"/>
    <w:qFormat/>
    <w:rsid w:val="008A7775"/>
    <w:pPr>
      <w:spacing w:before="240" w:after="60"/>
      <w:jc w:val="center"/>
      <w:outlineLvl w:val="0"/>
    </w:pPr>
    <w:rPr>
      <w:rFonts w:ascii="Calibri Light" w:hAnsi="Calibri Light"/>
      <w:kern w:val="28"/>
      <w:sz w:val="32"/>
      <w:szCs w:val="32"/>
    </w:rPr>
  </w:style>
  <w:style w:type="character" w:customStyle="1" w:styleId="a5">
    <w:name w:val="Заголовок Знак"/>
    <w:link w:val="a4"/>
    <w:rsid w:val="008A77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6">
    <w:name w:val="Hyperlink"/>
    <w:rsid w:val="008A7775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8A7775"/>
    <w:rPr>
      <w:color w:val="605E5C"/>
      <w:shd w:val="clear" w:color="auto" w:fill="E1DFDD"/>
    </w:rPr>
  </w:style>
  <w:style w:type="character" w:customStyle="1" w:styleId="1f1ea193f6735cf0wmi-callto">
    <w:name w:val="1f1ea193f6735cf0wmi-callto"/>
    <w:basedOn w:val="a0"/>
    <w:rsid w:val="008D7024"/>
  </w:style>
  <w:style w:type="paragraph" w:styleId="a8">
    <w:name w:val="Balloon Text"/>
    <w:basedOn w:val="a"/>
    <w:link w:val="a9"/>
    <w:rsid w:val="008D7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7024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gpromsnab.ru/" TargetMode="External"/><Relationship Id="rId5" Type="http://schemas.openxmlformats.org/officeDocument/2006/relationships/hyperlink" Target="mailto:upspum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EB66-3216-433A-A036-B55B42A5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JSC "Livgidromash"</Company>
  <LinksUpToDate>false</LinksUpToDate>
  <CharactersWithSpaces>1733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http://www.vzlet-omsk.ru/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u6101</dc:creator>
  <cp:lastModifiedBy>1111</cp:lastModifiedBy>
  <cp:revision>3</cp:revision>
  <dcterms:created xsi:type="dcterms:W3CDTF">2022-12-21T10:58:00Z</dcterms:created>
  <dcterms:modified xsi:type="dcterms:W3CDTF">2022-12-21T11:00:00Z</dcterms:modified>
</cp:coreProperties>
</file>